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32" w:rsidRPr="00B76AE1" w:rsidRDefault="00323D32" w:rsidP="00323D32">
      <w:pPr>
        <w:pStyle w:val="NormalWeb"/>
        <w:shd w:val="clear" w:color="auto" w:fill="FFFFFF"/>
        <w:spacing w:before="0" w:beforeAutospacing="0" w:after="324" w:afterAutospacing="0" w:line="250" w:lineRule="atLeast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B76AE1">
        <w:rPr>
          <w:rFonts w:ascii="Verdana" w:hAnsi="Verdana" w:cs="Arial"/>
          <w:sz w:val="20"/>
          <w:szCs w:val="20"/>
          <w:shd w:val="clear" w:color="auto" w:fill="FFFFFF"/>
        </w:rPr>
        <w:t>Subtes</w:t>
      </w:r>
    </w:p>
    <w:p w:rsidR="00323D32" w:rsidRPr="00B76AE1" w:rsidRDefault="00323D32" w:rsidP="00323D32">
      <w:pPr>
        <w:pStyle w:val="NormalWeb"/>
        <w:shd w:val="clear" w:color="auto" w:fill="FFFFFF"/>
        <w:spacing w:before="0" w:beforeAutospacing="0" w:after="324" w:afterAutospacing="0" w:line="250" w:lineRule="atLeast"/>
        <w:jc w:val="both"/>
        <w:rPr>
          <w:rFonts w:ascii="Verdana" w:hAnsi="Verdana" w:cs="Arial"/>
          <w:b/>
          <w:bCs/>
          <w:sz w:val="20"/>
          <w:szCs w:val="20"/>
          <w:shd w:val="clear" w:color="auto" w:fill="FFFFFF"/>
        </w:rPr>
      </w:pPr>
      <w:r w:rsidRPr="00B76AE1">
        <w:rPr>
          <w:rFonts w:ascii="Verdana" w:hAnsi="Verdana" w:cs="Arial"/>
          <w:b/>
          <w:bCs/>
          <w:sz w:val="20"/>
          <w:szCs w:val="20"/>
          <w:shd w:val="clear" w:color="auto" w:fill="FFFFFF"/>
        </w:rPr>
        <w:t>Los coches Nagoya para la Línea C</w:t>
      </w:r>
      <w:r w:rsidR="006013BD" w:rsidRPr="00B76AE1">
        <w:rPr>
          <w:rFonts w:ascii="Verdana" w:hAnsi="Verdana" w:cs="Arial"/>
          <w:b/>
          <w:bCs/>
          <w:sz w:val="20"/>
          <w:szCs w:val="20"/>
          <w:shd w:val="clear" w:color="auto" w:fill="FFFFFF"/>
        </w:rPr>
        <w:t xml:space="preserve"> continúan retenidos porque el </w:t>
      </w:r>
      <w:r w:rsidRPr="00B76AE1">
        <w:rPr>
          <w:rFonts w:ascii="Verdana" w:hAnsi="Verdana" w:cs="Arial"/>
          <w:b/>
          <w:bCs/>
          <w:sz w:val="20"/>
          <w:szCs w:val="20"/>
          <w:shd w:val="clear" w:color="auto" w:fill="FFFFFF"/>
        </w:rPr>
        <w:t xml:space="preserve">Gobierno nacional </w:t>
      </w:r>
      <w:r w:rsidR="006013BD" w:rsidRPr="00B76AE1">
        <w:rPr>
          <w:rFonts w:ascii="Verdana" w:hAnsi="Verdana" w:cs="Arial"/>
          <w:b/>
          <w:bCs/>
          <w:sz w:val="20"/>
          <w:szCs w:val="20"/>
          <w:shd w:val="clear" w:color="auto" w:fill="FFFFFF"/>
        </w:rPr>
        <w:t xml:space="preserve">no firma los certificados de uso </w:t>
      </w:r>
    </w:p>
    <w:p w:rsidR="00323D32" w:rsidRPr="00B76AE1" w:rsidRDefault="006013BD" w:rsidP="00323D32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i/>
          <w:sz w:val="20"/>
          <w:szCs w:val="20"/>
        </w:rPr>
      </w:pPr>
      <w:r w:rsidRPr="00B76AE1">
        <w:rPr>
          <w:rFonts w:ascii="Verdana" w:hAnsi="Verdana"/>
          <w:i/>
          <w:sz w:val="20"/>
          <w:szCs w:val="20"/>
        </w:rPr>
        <w:t xml:space="preserve">A pesar de </w:t>
      </w:r>
      <w:r w:rsidR="00801397" w:rsidRPr="00B76AE1">
        <w:rPr>
          <w:rFonts w:ascii="Verdana" w:hAnsi="Verdana"/>
          <w:i/>
          <w:sz w:val="20"/>
          <w:szCs w:val="20"/>
        </w:rPr>
        <w:t>que la</w:t>
      </w:r>
      <w:r w:rsidR="00323D32" w:rsidRPr="00B76AE1">
        <w:rPr>
          <w:rFonts w:ascii="Verdana" w:hAnsi="Verdana"/>
          <w:i/>
          <w:sz w:val="20"/>
          <w:szCs w:val="20"/>
        </w:rPr>
        <w:t xml:space="preserve"> Justicia ordenó liberar</w:t>
      </w:r>
      <w:r w:rsidR="00801397" w:rsidRPr="00B76AE1">
        <w:rPr>
          <w:rFonts w:ascii="Verdana" w:hAnsi="Verdana"/>
          <w:i/>
          <w:sz w:val="20"/>
          <w:szCs w:val="20"/>
        </w:rPr>
        <w:t>las, las</w:t>
      </w:r>
      <w:r w:rsidR="00323D32" w:rsidRPr="00B76AE1">
        <w:rPr>
          <w:rFonts w:ascii="Verdana" w:hAnsi="Verdana"/>
          <w:i/>
          <w:sz w:val="20"/>
          <w:szCs w:val="20"/>
        </w:rPr>
        <w:t xml:space="preserve"> 18 unidades</w:t>
      </w:r>
      <w:r w:rsidR="00801397" w:rsidRPr="00B76AE1">
        <w:rPr>
          <w:rFonts w:ascii="Verdana" w:hAnsi="Verdana"/>
          <w:i/>
          <w:sz w:val="20"/>
          <w:szCs w:val="20"/>
        </w:rPr>
        <w:t xml:space="preserve"> </w:t>
      </w:r>
      <w:r w:rsidR="00F77C61" w:rsidRPr="00B76AE1">
        <w:rPr>
          <w:rFonts w:ascii="Verdana" w:hAnsi="Verdana"/>
          <w:i/>
          <w:sz w:val="20"/>
          <w:szCs w:val="20"/>
        </w:rPr>
        <w:t xml:space="preserve">se encuentran </w:t>
      </w:r>
      <w:proofErr w:type="spellStart"/>
      <w:r w:rsidR="00F77C61" w:rsidRPr="00B76AE1">
        <w:rPr>
          <w:rFonts w:ascii="Verdana" w:hAnsi="Verdana"/>
          <w:i/>
          <w:sz w:val="20"/>
          <w:szCs w:val="20"/>
        </w:rPr>
        <w:t>interdictas</w:t>
      </w:r>
      <w:proofErr w:type="spellEnd"/>
      <w:r w:rsidR="00323D32" w:rsidRPr="00B76AE1">
        <w:rPr>
          <w:rFonts w:ascii="Verdana" w:hAnsi="Verdana"/>
          <w:i/>
          <w:sz w:val="20"/>
          <w:szCs w:val="20"/>
        </w:rPr>
        <w:t xml:space="preserve">. Además, otras 12 se </w:t>
      </w:r>
      <w:r w:rsidR="00F77C61" w:rsidRPr="00B76AE1">
        <w:rPr>
          <w:rFonts w:ascii="Verdana" w:hAnsi="Verdana"/>
          <w:i/>
          <w:sz w:val="20"/>
          <w:szCs w:val="20"/>
        </w:rPr>
        <w:t>halla</w:t>
      </w:r>
      <w:r w:rsidR="00323D32" w:rsidRPr="00B76AE1">
        <w:rPr>
          <w:rFonts w:ascii="Verdana" w:hAnsi="Verdana"/>
          <w:i/>
          <w:sz w:val="20"/>
          <w:szCs w:val="20"/>
        </w:rPr>
        <w:t>n en la misma situación. La Ciudad lleva gastados más de 643 mil dólares en depósitos fiscales.</w:t>
      </w:r>
    </w:p>
    <w:p w:rsidR="00323D32" w:rsidRPr="00B76AE1" w:rsidRDefault="00323D32" w:rsidP="00323D32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t xml:space="preserve">(Ciudad de Buenos Aires, 5 de noviembre de 2015).- Subterráneos de Buenos Aires (SBASE) informa que los 18 coches Nagoya adquiridos para la Línea C que la Justicia ordenó liberar continúan </w:t>
      </w:r>
      <w:r w:rsidR="00801397" w:rsidRPr="00B76AE1">
        <w:rPr>
          <w:rFonts w:ascii="Verdana" w:hAnsi="Verdana"/>
          <w:sz w:val="20"/>
          <w:szCs w:val="20"/>
        </w:rPr>
        <w:t>retenidos porque el Gobierno n</w:t>
      </w:r>
      <w:r w:rsidRPr="00B76AE1">
        <w:rPr>
          <w:rFonts w:ascii="Verdana" w:hAnsi="Verdana"/>
          <w:sz w:val="20"/>
          <w:szCs w:val="20"/>
        </w:rPr>
        <w:t>acional no firma los certificados de importación de bienes usados necesarios para ser puestos en servicio.</w:t>
      </w:r>
    </w:p>
    <w:p w:rsidR="00323D32" w:rsidRPr="00B76AE1" w:rsidRDefault="00323D32" w:rsidP="00801397">
      <w:pPr>
        <w:pStyle w:val="NormalWeb"/>
        <w:shd w:val="clear" w:color="auto" w:fill="FFFFFF"/>
        <w:spacing w:before="0" w:beforeAutospacing="0" w:after="324" w:afterAutospacing="0" w:line="250" w:lineRule="atLeast"/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t xml:space="preserve">El pasado martes 3, la jueza Liliana </w:t>
      </w:r>
      <w:proofErr w:type="spellStart"/>
      <w:r w:rsidRPr="00B76AE1">
        <w:rPr>
          <w:rFonts w:ascii="Verdana" w:hAnsi="Verdana"/>
          <w:sz w:val="20"/>
          <w:szCs w:val="20"/>
        </w:rPr>
        <w:t>Heiland</w:t>
      </w:r>
      <w:proofErr w:type="spellEnd"/>
      <w:r w:rsidRPr="00B76AE1">
        <w:rPr>
          <w:rFonts w:ascii="Verdana" w:hAnsi="Verdana"/>
          <w:sz w:val="20"/>
          <w:szCs w:val="20"/>
        </w:rPr>
        <w:t xml:space="preserve">, del Juzgado Contencioso Administrativo Federal N° 10, secretaría N° 20, hizo lugar a la acción de amparo presentada por SBASE y ordenó liberar los coches Nagoya adquiridos por la Ciudad para la Línea C. </w:t>
      </w:r>
      <w:r w:rsidR="00061F17" w:rsidRPr="00B76AE1">
        <w:rPr>
          <w:rFonts w:ascii="Verdana" w:hAnsi="Verdana"/>
          <w:sz w:val="20"/>
          <w:szCs w:val="20"/>
        </w:rPr>
        <w:t xml:space="preserve">Los 18 coches se </w:t>
      </w:r>
      <w:r w:rsidRPr="00B76AE1">
        <w:rPr>
          <w:rFonts w:ascii="Verdana" w:hAnsi="Verdana"/>
          <w:sz w:val="20"/>
          <w:szCs w:val="20"/>
        </w:rPr>
        <w:t xml:space="preserve">encuentran </w:t>
      </w:r>
      <w:r w:rsidR="00061F17" w:rsidRPr="00B76AE1">
        <w:rPr>
          <w:rFonts w:ascii="Verdana" w:hAnsi="Verdana"/>
          <w:sz w:val="20"/>
          <w:szCs w:val="20"/>
        </w:rPr>
        <w:t>distribuidos en el T</w:t>
      </w:r>
      <w:r w:rsidRPr="00B76AE1">
        <w:rPr>
          <w:rFonts w:ascii="Verdana" w:hAnsi="Verdana"/>
          <w:sz w:val="20"/>
          <w:szCs w:val="20"/>
        </w:rPr>
        <w:t xml:space="preserve">aller Polvorín </w:t>
      </w:r>
      <w:r w:rsidR="00061F17" w:rsidRPr="00B76AE1">
        <w:rPr>
          <w:rFonts w:ascii="Verdana" w:hAnsi="Verdana"/>
          <w:sz w:val="20"/>
          <w:szCs w:val="20"/>
        </w:rPr>
        <w:t>y en el T</w:t>
      </w:r>
      <w:r w:rsidRPr="00B76AE1">
        <w:rPr>
          <w:rFonts w:ascii="Verdana" w:hAnsi="Verdana"/>
          <w:sz w:val="20"/>
          <w:szCs w:val="20"/>
        </w:rPr>
        <w:t xml:space="preserve">aller </w:t>
      </w:r>
      <w:proofErr w:type="spellStart"/>
      <w:r w:rsidRPr="00B76AE1">
        <w:rPr>
          <w:rFonts w:ascii="Verdana" w:hAnsi="Verdana"/>
          <w:sz w:val="20"/>
          <w:szCs w:val="20"/>
        </w:rPr>
        <w:t>Magaldi</w:t>
      </w:r>
      <w:proofErr w:type="spellEnd"/>
      <w:r w:rsidRPr="00B76AE1">
        <w:rPr>
          <w:rFonts w:ascii="Verdana" w:hAnsi="Verdana"/>
          <w:sz w:val="20"/>
          <w:szCs w:val="20"/>
        </w:rPr>
        <w:t xml:space="preserve">, pero no pueden </w:t>
      </w:r>
      <w:r w:rsidR="00801397" w:rsidRPr="00B76AE1">
        <w:rPr>
          <w:rFonts w:ascii="Verdana" w:hAnsi="Verdana"/>
          <w:sz w:val="20"/>
          <w:szCs w:val="20"/>
        </w:rPr>
        <w:t>entrar en</w:t>
      </w:r>
      <w:r w:rsidRPr="00B76AE1">
        <w:rPr>
          <w:rFonts w:ascii="Verdana" w:hAnsi="Verdana"/>
          <w:sz w:val="20"/>
          <w:szCs w:val="20"/>
        </w:rPr>
        <w:t xml:space="preserve"> servicio hasta que la Secretaría de Comercio no firme los certificados. Asimismo, otros 12 se encuentran en la Aduana.</w:t>
      </w:r>
    </w:p>
    <w:p w:rsidR="00B76AE1" w:rsidRPr="00B76AE1" w:rsidRDefault="00B76AE1" w:rsidP="00B76AE1">
      <w:pPr>
        <w:pStyle w:val="NormalWeb"/>
        <w:shd w:val="clear" w:color="auto" w:fill="FFFFFF"/>
        <w:spacing w:before="0" w:beforeAutospacing="0" w:after="324" w:afterAutospacing="0" w:line="250" w:lineRule="atLeast"/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t>Al respecto, voceros de SBASE afirmaron: “Los coches no están escondidos como afirmó un periodista. Hay 18 que están en talleres y 12 que están en la aduana, y ninguno puede ponerse en servicio si el Gobierno nacional no firma los certificados correspondientes, algo que adeuda desde enero”.</w:t>
      </w:r>
    </w:p>
    <w:p w:rsidR="00323D32" w:rsidRPr="00B76AE1" w:rsidRDefault="00323D32" w:rsidP="00323D32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t xml:space="preserve">En ese sentido, la jueza estableció un plazo máximo de 5 días para emitir los certificados para la importación definitiva.   </w:t>
      </w:r>
    </w:p>
    <w:p w:rsidR="00323D32" w:rsidRPr="00B76AE1" w:rsidRDefault="00323D32" w:rsidP="00323D32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t>Desde principios de 2015, hay 18 coches Nagoya con aire acondicionado retenidos, que mejorarían la frecuencia en la Línea C si pudieran ser incorporados a la red.</w:t>
      </w:r>
      <w:r w:rsidRPr="00B76AE1">
        <w:t xml:space="preserve"> </w:t>
      </w:r>
    </w:p>
    <w:p w:rsidR="00323D32" w:rsidRPr="00B76AE1" w:rsidRDefault="00323D32" w:rsidP="00323D32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t>Hasta el momento, el Estado nacional dilató los trámites y puso trabas arbitrarias, afectando así, no al Gobierno porteño, sino al millón de pasajeros que utilizan el subte a diario.</w:t>
      </w:r>
    </w:p>
    <w:p w:rsidR="00323D32" w:rsidRPr="00B76AE1" w:rsidRDefault="00323D32" w:rsidP="00323D32">
      <w:pPr>
        <w:pStyle w:val="ecxmsolistparagraph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B76AE1">
        <w:rPr>
          <w:rFonts w:ascii="Verdana" w:eastAsiaTheme="minorHAnsi" w:hAnsi="Verdana" w:cstheme="minorBidi"/>
          <w:sz w:val="20"/>
          <w:szCs w:val="20"/>
          <w:lang w:eastAsia="en-US"/>
        </w:rPr>
        <w:t xml:space="preserve">La incorporación de estos coches es fundamental para mejorar el servicio de esta línea, ya que permitirá mejorar la frecuencia y realizar tareas de mantenimiento en las formaciones actuales. Asimismo, se inscribe en la compra de 386 coches para toda la red, 34 de los cuales ya fueron incorporados a las líneas A y B, y otros 18 se encuentran en talleres para sumarse próximamente a la Línea H. </w:t>
      </w:r>
    </w:p>
    <w:p w:rsidR="00323D32" w:rsidRPr="00B76AE1" w:rsidRDefault="00323D32" w:rsidP="00323D32">
      <w:pPr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lastRenderedPageBreak/>
        <w:t>A este perjuicio que le genera al usuario, se suma el dinero gastado por la Ciudad en concepto de almacenamiento: unos 643 mil dólares en depósitos fiscales.</w:t>
      </w:r>
    </w:p>
    <w:p w:rsidR="00323D32" w:rsidRPr="00B76AE1" w:rsidRDefault="00323D32" w:rsidP="00323D32">
      <w:pPr>
        <w:spacing w:before="240" w:after="240"/>
        <w:jc w:val="both"/>
        <w:rPr>
          <w:rFonts w:ascii="Verdana" w:hAnsi="Verdana"/>
          <w:sz w:val="20"/>
          <w:szCs w:val="20"/>
        </w:rPr>
      </w:pPr>
      <w:r w:rsidRPr="00B76AE1">
        <w:rPr>
          <w:rFonts w:ascii="Verdana" w:hAnsi="Verdana"/>
          <w:sz w:val="20"/>
          <w:szCs w:val="20"/>
        </w:rPr>
        <w:t>Subterráneos de Buenos Aires continúa trabajando para mejorar la calidad del servicio y para que los usuarios viajen más rápido, cómodos y seguros.</w:t>
      </w:r>
    </w:p>
    <w:p w:rsidR="00323D32" w:rsidRPr="00B76AE1" w:rsidRDefault="00323D32" w:rsidP="00323D32">
      <w:pPr>
        <w:jc w:val="both"/>
      </w:pPr>
    </w:p>
    <w:p w:rsidR="00D23672" w:rsidRPr="00B76AE1" w:rsidRDefault="00D23672"/>
    <w:sectPr w:rsidR="00D23672" w:rsidRPr="00B76AE1" w:rsidSect="000A5847">
      <w:headerReference w:type="default" r:id="rId6"/>
      <w:footerReference w:type="default" r:id="rId7"/>
      <w:pgSz w:w="12240" w:h="15840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B63" w:rsidRDefault="00632B63" w:rsidP="00512FE8">
      <w:pPr>
        <w:spacing w:after="0" w:line="240" w:lineRule="auto"/>
      </w:pPr>
      <w:r>
        <w:separator/>
      </w:r>
    </w:p>
  </w:endnote>
  <w:endnote w:type="continuationSeparator" w:id="0">
    <w:p w:rsidR="00632B63" w:rsidRDefault="00632B63" w:rsidP="00512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51F" w:rsidRPr="008D071F" w:rsidRDefault="00801397" w:rsidP="000C651F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0C651F" w:rsidRDefault="00801397" w:rsidP="000C651F">
    <w:pPr>
      <w:spacing w:after="0" w:line="240" w:lineRule="auto"/>
      <w:ind w:left="5664"/>
      <w:jc w:val="right"/>
    </w:pPr>
    <w:r>
      <w:rPr>
        <w:rFonts w:ascii="Verdana" w:hAnsi="Verdana"/>
        <w:color w:val="000000"/>
        <w:sz w:val="20"/>
        <w:szCs w:val="20"/>
      </w:rPr>
      <w:t>Tel: 5166-5800</w:t>
    </w:r>
  </w:p>
  <w:p w:rsidR="000C651F" w:rsidRDefault="00632B6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B63" w:rsidRDefault="00632B63" w:rsidP="00512FE8">
      <w:pPr>
        <w:spacing w:after="0" w:line="240" w:lineRule="auto"/>
      </w:pPr>
      <w:r>
        <w:separator/>
      </w:r>
    </w:p>
  </w:footnote>
  <w:footnote w:type="continuationSeparator" w:id="0">
    <w:p w:rsidR="00632B63" w:rsidRDefault="00632B63" w:rsidP="00512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47" w:rsidRDefault="00801397" w:rsidP="000A5847">
    <w:pPr>
      <w:pStyle w:val="Encabezado"/>
      <w:jc w:val="right"/>
    </w:pPr>
    <w:r w:rsidRPr="000A5847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D32"/>
    <w:rsid w:val="00061F17"/>
    <w:rsid w:val="00323D32"/>
    <w:rsid w:val="00512FE8"/>
    <w:rsid w:val="006013BD"/>
    <w:rsid w:val="00632B63"/>
    <w:rsid w:val="00801397"/>
    <w:rsid w:val="00B76AE1"/>
    <w:rsid w:val="00D23672"/>
    <w:rsid w:val="00F7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D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32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ecxmsolistparagraph">
    <w:name w:val="ecxmsolistparagraph"/>
    <w:basedOn w:val="Normal"/>
    <w:rsid w:val="0032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NormalWeb">
    <w:name w:val="Normal (Web)"/>
    <w:basedOn w:val="Normal"/>
    <w:uiPriority w:val="99"/>
    <w:unhideWhenUsed/>
    <w:rsid w:val="0032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semiHidden/>
    <w:unhideWhenUsed/>
    <w:rsid w:val="00323D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23D32"/>
  </w:style>
  <w:style w:type="paragraph" w:styleId="Piedepgina">
    <w:name w:val="footer"/>
    <w:basedOn w:val="Normal"/>
    <w:link w:val="PiedepginaCar"/>
    <w:uiPriority w:val="99"/>
    <w:unhideWhenUsed/>
    <w:rsid w:val="00323D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3D32"/>
  </w:style>
  <w:style w:type="paragraph" w:styleId="Textodeglobo">
    <w:name w:val="Balloon Text"/>
    <w:basedOn w:val="Normal"/>
    <w:link w:val="TextodegloboCar"/>
    <w:uiPriority w:val="99"/>
    <w:semiHidden/>
    <w:unhideWhenUsed/>
    <w:rsid w:val="003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1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3</cp:revision>
  <dcterms:created xsi:type="dcterms:W3CDTF">2015-11-05T15:34:00Z</dcterms:created>
  <dcterms:modified xsi:type="dcterms:W3CDTF">2015-11-05T17:23:00Z</dcterms:modified>
</cp:coreProperties>
</file>